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lang w:val="en-IN" w:eastAsia="en-IN"/>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-807720</wp:posOffset>
                </wp:positionV>
                <wp:extent cx="914400" cy="1005840"/>
                <wp:effectExtent l="0" t="0" r="19050" b="22860"/>
                <wp:wrapNone/>
                <wp:docPr id="4" name=" 3"/>
                <wp:cNvGraphicFramePr/>
                <a:graphic xmlns:a="http://schemas.openxmlformats.org/drawingml/2006/main">
                  <a:graphicData uri="http://schemas.microsoft.com/office/word/2010/wordprocessingShape">
                    <wps:wsp>
                      <wps:cNvSpPr txBox="1"/>
                      <wps:spPr bwMode="auto">
                        <a:xfrm>
                          <a:off x="0" y="0"/>
                          <a:ext cx="914400" cy="1005840"/>
                        </a:xfrm>
                        <a:prstGeom prst="rect">
                          <a:avLst/>
                        </a:prstGeom>
                        <a:solidFill>
                          <a:srgbClr val="FFFFFF"/>
                        </a:solidFill>
                        <a:ln w="9525">
                          <a:solidFill>
                            <a:srgbClr val="000000"/>
                          </a:solidFill>
                          <a:miter lim="800000"/>
                        </a:ln>
                      </wps:spPr>
                      <wps:txbx>
                        <w:txbxContent>
                          <w:p>
                            <w:pPr>
                              <w:rPr>
                                <w:lang w:val="en-IN" w:eastAsia="en-IN"/>
                              </w:rPr>
                            </w:pPr>
                            <w:r>
                              <w:rPr>
                                <w:lang w:val="en-IN" w:eastAsia="en-IN"/>
                              </w:rPr>
                              <w:drawing>
                                <wp:inline distT="0" distB="0" distL="0" distR="0">
                                  <wp:extent cx="722630" cy="83883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22630" cy="838835"/>
                                          </a:xfrm>
                                          <a:prstGeom prst="rect">
                                            <a:avLst/>
                                          </a:prstGeom>
                                        </pic:spPr>
                                      </pic:pic>
                                    </a:graphicData>
                                  </a:graphic>
                                </wp:inline>
                              </w:drawing>
                            </w:r>
                          </w:p>
                          <w:p>
                            <w:r>
                              <w:t>Insert photo</w:t>
                            </w:r>
                          </w:p>
                        </w:txbxContent>
                      </wps:txbx>
                      <wps:bodyPr rot="0" vert="horz" wrap="square" lIns="91440" tIns="45720" rIns="91440" bIns="45720" anchor="t" anchorCtr="0" upright="1">
                        <a:noAutofit/>
                      </wps:bodyPr>
                    </wps:wsp>
                  </a:graphicData>
                </a:graphic>
              </wp:anchor>
            </w:drawing>
          </mc:Choice>
          <mc:Fallback>
            <w:pict>
              <v:shape id=" 3" o:spid="_x0000_s1026" o:spt="202" type="#_x0000_t202" style="position:absolute;left:0pt;margin-left:-15pt;margin-top:-63.6pt;height:79.2pt;width:72pt;z-index:251659264;mso-width-relative:page;mso-height-relative:page;" fillcolor="#FFFFFF" filled="t" stroked="t" coordsize="21600,21600" o:gfxdata="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yhD52gAAAAsBAAAPAAAA&#10;AAAAAAEAIAAAACIAAABkcnMvZG93bnJldi54bWxQSwECFAAUAAAACACHTuJAGGvEShMCAABOBAAA&#10;DgAAAAAAAAABACAAAAApAQAAZHJzL2Uyb0RvYy54bWxQSwUGAAAAAAYABgBZAQAArgUAAAAA&#10;">
                <v:fill on="t" focussize="0,0"/>
                <v:stroke color="#000000" miterlimit="8" joinstyle="miter"/>
                <v:imagedata o:title=""/>
                <o:lock v:ext="edit" aspectratio="f"/>
                <v:textbox>
                  <w:txbxContent>
                    <w:p>
                      <w:pPr>
                        <w:rPr>
                          <w:lang w:val="en-IN" w:eastAsia="en-IN"/>
                        </w:rPr>
                      </w:pPr>
                      <w:r>
                        <w:rPr>
                          <w:lang w:val="en-IN" w:eastAsia="en-IN"/>
                        </w:rPr>
                        <w:drawing>
                          <wp:inline distT="0" distB="0" distL="0" distR="0">
                            <wp:extent cx="722630" cy="83883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22630" cy="838835"/>
                                    </a:xfrm>
                                    <a:prstGeom prst="rect">
                                      <a:avLst/>
                                    </a:prstGeom>
                                  </pic:spPr>
                                </pic:pic>
                              </a:graphicData>
                            </a:graphic>
                          </wp:inline>
                        </w:drawing>
                      </w:r>
                    </w:p>
                    <w:p>
                      <w:r>
                        <w:t>Insert photo</w:t>
                      </w:r>
                    </w:p>
                  </w:txbxContent>
                </v:textbox>
              </v:shape>
            </w:pict>
          </mc:Fallback>
        </mc:AlternateContent>
      </w:r>
      <w:r>
        <w:rPr>
          <w:lang w:val="en-IN" w:eastAsia="en-IN"/>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-464820</wp:posOffset>
                </wp:positionV>
                <wp:extent cx="3870960" cy="1463040"/>
                <wp:effectExtent l="0" t="0" r="0" b="3810"/>
                <wp:wrapNone/>
                <wp:docPr id="5" name=" 4"/>
                <wp:cNvGraphicFramePr/>
                <a:graphic xmlns:a="http://schemas.openxmlformats.org/drawingml/2006/main">
                  <a:graphicData uri="http://schemas.microsoft.com/office/word/2010/wordprocessingShape">
                    <wps:wsp>
                      <wps:cNvSpPr txBox="1"/>
                      <wps:spPr bwMode="auto">
                        <a:xfrm>
                          <a:off x="0" y="0"/>
                          <a:ext cx="3870960" cy="1463040"/>
                        </a:xfrm>
                        <a:prstGeom prst="rect">
                          <a:avLst/>
                        </a:prstGeom>
                        <a:solidFill>
                          <a:srgbClr val="FFFFFF"/>
                        </a:solidFill>
                        <a:ln>
                          <a:noFill/>
                        </a:ln>
                      </wps:spPr>
                      <wps:txbx>
                        <w:txbxContent>
                          <w:p>
                            <w:pPr>
                              <w:pStyle w:val="8"/>
                              <w:rPr>
                                <w:rFonts w:ascii="Times New Roman" w:hAnsi="Times New Roman" w:cs="Times New Roman"/>
                                <w:sz w:val="44"/>
                                <w:szCs w:val="44"/>
                              </w:rPr>
                            </w:pPr>
                            <w:r>
                              <w:t xml:space="preserve">       </w:t>
                            </w:r>
                            <w:r>
                              <w:rPr>
                                <w:rFonts w:ascii="Times New Roman" w:hAnsi="Times New Roman" w:cs="Times New Roman"/>
                                <w:sz w:val="44"/>
                                <w:szCs w:val="44"/>
                              </w:rPr>
                              <w:t>Bhagyalekshmi R</w:t>
                            </w:r>
                          </w:p>
                          <w:p>
                            <w:pPr>
                              <w:pStyle w:val="8"/>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rPr>
                              <w:t>Assistant Professor, Department of English</w:t>
                            </w:r>
                          </w:p>
                          <w:p/>
                          <w:p/>
                          <w:p>
                            <w:pPr>
                              <w:spacing w:after="0" w:line="240" w:lineRule="auto"/>
                              <w:rPr>
                                <w:rFonts w:cs="FrankRuehl"/>
                                <w:sz w:val="28"/>
                                <w:szCs w:val="28"/>
                              </w:rPr>
                            </w:pPr>
                            <w:r>
                              <w:rPr>
                                <w:rFonts w:cs="FrankRuehl"/>
                                <w:sz w:val="40"/>
                                <w:szCs w:val="40"/>
                              </w:rPr>
                              <w:t>Official Address</w:t>
                            </w:r>
                          </w:p>
                          <w:p>
                            <w:pPr>
                              <w:spacing w:after="0" w:line="240" w:lineRule="auto"/>
                              <w:rPr>
                                <w:rFonts w:cs="FrankRuehl"/>
                                <w:sz w:val="28"/>
                                <w:szCs w:val="28"/>
                              </w:rPr>
                            </w:pPr>
                          </w:p>
                          <w:p>
                            <w:pPr>
                              <w:rPr>
                                <w:rFonts w:cs="FrankRuehl"/>
                                <w:sz w:val="28"/>
                                <w:szCs w:val="28"/>
                              </w:rPr>
                            </w:pPr>
                          </w:p>
                          <w:p>
                            <w:pPr>
                              <w:rPr>
                                <w:rFonts w:cs="FrankRuehl"/>
                                <w:sz w:val="40"/>
                                <w:szCs w:val="40"/>
                              </w:rPr>
                            </w:pPr>
                          </w:p>
                        </w:txbxContent>
                      </wps:txbx>
                      <wps:bodyPr rot="0" vert="horz" wrap="square" lIns="91440" tIns="45720" rIns="91440" bIns="45720" anchor="t" anchorCtr="0" upright="1">
                        <a:noAutofit/>
                      </wps:bodyPr>
                    </wps:wsp>
                  </a:graphicData>
                </a:graphic>
              </wp:anchor>
            </w:drawing>
          </mc:Choice>
          <mc:Fallback>
            <w:pict>
              <v:shape id=" 4" o:spid="_x0000_s1026" o:spt="202" type="#_x0000_t202" style="position:absolute;left:0pt;margin-left:78pt;margin-top:-36.6pt;height:115.2pt;width:304.8pt;z-index:251660288;mso-width-relative:page;mso-height-relative:page;" fillcolor="#FFFFFF" filled="t" stroked="f" coordsize="21600,21600" o:gfxdata="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8dnxDYAAAACwEAAA8AAAAAAAAAAQAgAAAAIgAAAGRycy9kb3du&#10;cmV2LnhtbFBLAQIUABQAAAAIAIdO4kAhoTim/wEAAAYEAAAOAAAAAAAAAAEAIAAAACcBAABkcnMv&#10;ZTJvRG9jLnhtbFBLBQYAAAAABgAGAFkBAACYBQAAAAA=&#10;">
                <v:fill on="t" focussize="0,0"/>
                <v:stroke on="f"/>
                <v:imagedata o:title=""/>
                <o:lock v:ext="edit" aspectratio="f"/>
                <v:textbox>
                  <w:txbxContent>
                    <w:p>
                      <w:pPr>
                        <w:pStyle w:val="8"/>
                        <w:rPr>
                          <w:rFonts w:ascii="Times New Roman" w:hAnsi="Times New Roman" w:cs="Times New Roman"/>
                          <w:sz w:val="44"/>
                          <w:szCs w:val="44"/>
                        </w:rPr>
                      </w:pPr>
                      <w:r>
                        <w:t xml:space="preserve">       </w:t>
                      </w:r>
                      <w:r>
                        <w:rPr>
                          <w:rFonts w:ascii="Times New Roman" w:hAnsi="Times New Roman" w:cs="Times New Roman"/>
                          <w:sz w:val="44"/>
                          <w:szCs w:val="44"/>
                        </w:rPr>
                        <w:t>Bhagyalekshmi R</w:t>
                      </w:r>
                    </w:p>
                    <w:p>
                      <w:pPr>
                        <w:pStyle w:val="8"/>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rPr>
                        <w:t>Assistant Professor, Department of English</w:t>
                      </w:r>
                    </w:p>
                    <w:p/>
                    <w:p/>
                    <w:p>
                      <w:pPr>
                        <w:spacing w:after="0" w:line="240" w:lineRule="auto"/>
                        <w:rPr>
                          <w:rFonts w:cs="FrankRuehl"/>
                          <w:sz w:val="28"/>
                          <w:szCs w:val="28"/>
                        </w:rPr>
                      </w:pPr>
                      <w:r>
                        <w:rPr>
                          <w:rFonts w:cs="FrankRuehl"/>
                          <w:sz w:val="40"/>
                          <w:szCs w:val="40"/>
                        </w:rPr>
                        <w:t>Official Address</w:t>
                      </w:r>
                    </w:p>
                    <w:p>
                      <w:pPr>
                        <w:spacing w:after="0" w:line="240" w:lineRule="auto"/>
                        <w:rPr>
                          <w:rFonts w:cs="FrankRuehl"/>
                          <w:sz w:val="28"/>
                          <w:szCs w:val="28"/>
                        </w:rPr>
                      </w:pPr>
                    </w:p>
                    <w:p>
                      <w:pPr>
                        <w:rPr>
                          <w:rFonts w:cs="FrankRuehl"/>
                          <w:sz w:val="28"/>
                          <w:szCs w:val="28"/>
                        </w:rPr>
                      </w:pPr>
                    </w:p>
                    <w:p>
                      <w:pPr>
                        <w:rPr>
                          <w:rFonts w:cs="FrankRuehl"/>
                          <w:sz w:val="40"/>
                          <w:szCs w:val="40"/>
                        </w:rPr>
                      </w:pPr>
                    </w:p>
                  </w:txbxContent>
                </v:textbox>
              </v:shape>
            </w:pict>
          </mc:Fallback>
        </mc:AlternateContent>
      </w:r>
    </w:p>
    <w:p/>
    <w:p>
      <w:r>
        <w:rPr>
          <w:lang w:val="en-IN" w:eastAsia="en-IN"/>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35560</wp:posOffset>
                </wp:positionV>
                <wp:extent cx="6334125" cy="133350"/>
                <wp:effectExtent l="0" t="0" r="9525" b="0"/>
                <wp:wrapNone/>
                <wp:docPr id="6" name=" 5"/>
                <wp:cNvGraphicFramePr/>
                <a:graphic xmlns:a="http://schemas.openxmlformats.org/drawingml/2006/main">
                  <a:graphicData uri="http://schemas.microsoft.com/office/word/2010/wordprocessingShape">
                    <wps:wsp>
                      <wps:cNvSpPr/>
                      <wps:spPr bwMode="auto">
                        <a:xfrm>
                          <a:off x="0" y="0"/>
                          <a:ext cx="6334125" cy="133350"/>
                        </a:xfrm>
                        <a:prstGeom prst="rect">
                          <a:avLst/>
                        </a:prstGeom>
                        <a:solidFill>
                          <a:schemeClr val="bg2">
                            <a:lumMod val="90000"/>
                            <a:lumOff val="0"/>
                          </a:schemeClr>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 5" o:spid="_x0000_s1026" o:spt="1" style="position:absolute;left:0pt;margin-left:-9pt;margin-top:2.8pt;height:10.5pt;width:498.75pt;z-index:251661312;mso-width-relative:page;mso-height-relative:page;" fillcolor="#DDD9C3 [3214]" filled="t" stroked="f" coordsize="21600,21600" o:gfxdata="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HCJ8zaAAAACAEAAA8AAAAAAAAA&#10;AQAgAAAAIgAAAGRycy9kb3ducmV2LnhtbFBLAQIUABQAAAAIAIdO4kCIP43UDwIAADAEAAAOAAAA&#10;AAAAAAEAIAAAACkBAABkcnMvZTJvRG9jLnhtbFBLBQYAAAAABgAGAFkBAACqBQAAAAA=&#10;">
                <v:fill on="t" focussize="0,0"/>
                <v:stroke on="f"/>
                <v:imagedata o:title=""/>
                <o:lock v:ext="edit" aspectratio="f"/>
                <v:textbox>
                  <w:txbxContent>
                    <w:p>
                      <w:pPr>
                        <w:jc w:val="center"/>
                      </w:pPr>
                    </w:p>
                  </w:txbxContent>
                </v:textbox>
              </v:rect>
            </w:pict>
          </mc:Fallback>
        </mc:AlternateContent>
      </w:r>
    </w:p>
    <w:p>
      <w:r>
        <w:rPr>
          <w:lang w:val="en-IN" w:eastAsia="en-IN"/>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173355</wp:posOffset>
                </wp:positionV>
                <wp:extent cx="4564380" cy="7269480"/>
                <wp:effectExtent l="0" t="0" r="7620" b="7620"/>
                <wp:wrapNone/>
                <wp:docPr id="1" name=" 8"/>
                <wp:cNvGraphicFramePr/>
                <a:graphic xmlns:a="http://schemas.openxmlformats.org/drawingml/2006/main">
                  <a:graphicData uri="http://schemas.microsoft.com/office/word/2010/wordprocessingShape">
                    <wps:wsp>
                      <wps:cNvSpPr txBox="1"/>
                      <wps:spPr bwMode="auto">
                        <a:xfrm>
                          <a:off x="0" y="0"/>
                          <a:ext cx="4564380" cy="7269480"/>
                        </a:xfrm>
                        <a:prstGeom prst="rect">
                          <a:avLst/>
                        </a:prstGeom>
                        <a:solidFill>
                          <a:srgbClr val="FFFFFF"/>
                        </a:solidFill>
                        <a:ln>
                          <a:noFill/>
                        </a:ln>
                      </wps:spPr>
                      <wps:txbx>
                        <w:txbxContent>
                          <w:p>
                            <w:pPr>
                              <w:pStyle w:val="11"/>
                              <w:ind w:left="1512"/>
                              <w:rPr>
                                <w:rFonts w:ascii="Times New Roman" w:hAnsi="Times New Roman" w:cs="Times New Roman"/>
                                <w:b/>
                                <w:sz w:val="28"/>
                                <w:szCs w:val="32"/>
                              </w:rPr>
                            </w:pPr>
                            <w:r>
                              <w:rPr>
                                <w:rFonts w:ascii="Times New Roman" w:hAnsi="Times New Roman" w:cs="Times New Roman"/>
                                <w:b/>
                                <w:sz w:val="28"/>
                                <w:szCs w:val="32"/>
                              </w:rPr>
                              <w:t>PAPER PRESENTATIONS</w:t>
                            </w:r>
                          </w:p>
                          <w:p>
                            <w:pPr>
                              <w:pStyle w:val="11"/>
                              <w:ind w:left="1512"/>
                              <w:rPr>
                                <w:rFonts w:ascii="Times New Roman" w:hAnsi="Times New Roman" w:cs="Times New Roman"/>
                                <w:b/>
                                <w:sz w:val="28"/>
                                <w:szCs w:val="32"/>
                              </w:rPr>
                            </w:pPr>
                          </w:p>
                          <w:p>
                            <w:pPr>
                              <w:pStyle w:val="11"/>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Borderline Discourse of Home and History : Locating the Trauma Narratives in Kashmir Literature”, in an International Conference on Language, Literature and</w:t>
                            </w:r>
                          </w:p>
                          <w:p>
                            <w:pPr>
                              <w:pStyle w:val="11"/>
                              <w:spacing w:line="240" w:lineRule="auto"/>
                              <w:rPr>
                                <w:rFonts w:ascii="Times New Roman" w:hAnsi="Times New Roman" w:cs="Times New Roman"/>
                                <w:sz w:val="24"/>
                                <w:szCs w:val="24"/>
                              </w:rPr>
                            </w:pPr>
                            <w:r>
                              <w:rPr>
                                <w:rFonts w:ascii="Times New Roman" w:hAnsi="Times New Roman" w:cs="Times New Roman"/>
                                <w:sz w:val="24"/>
                                <w:szCs w:val="24"/>
                              </w:rPr>
                              <w:t>Linguistics organized by the Department of English, Malankara Catholic College, Mariagiri, Kanyakumari, Tamil Nadu.</w:t>
                            </w:r>
                          </w:p>
                          <w:p>
                            <w:pPr>
                              <w:pStyle w:val="11"/>
                              <w:spacing w:line="240" w:lineRule="auto"/>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“Through Ages and Over the Globe with Francis Itty Cora” in the National Seminar on Post-Truth and Literature: New Perspectives on Post Modern Reading on November 18,19 /2019, organized by the Department of English, Govt. College Kottayam, Directorate of Collegiate Education, Govt. of Kerala.</w:t>
                            </w:r>
                          </w:p>
                          <w:p>
                            <w:pPr>
                              <w:pStyle w:val="11"/>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“Gamifying English Language Learning-Teaching Classroom” in the International Conference on Teaching English in the Post Method Era: Challenges, Possibilities and Solutions jointly organized by the School of Distance Education and University of Kerala on 20,21,22/November 2019.</w:t>
                            </w:r>
                          </w:p>
                          <w:p>
                            <w:pPr>
                              <w:pStyle w:val="11"/>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“Teaching Methods and its Effective Application in Classroom” in the National Seminar on Challenges and Changes in AQAR and SSR Preparation organized by the IQAC, Sree Narayana College for Women, Kollam on 19,20/ December 2019.</w:t>
                            </w:r>
                          </w:p>
                          <w:p>
                            <w:pPr>
                              <w:pStyle w:val="11"/>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“Disclosing the Analogy of Myth and Body Politics in T D Ramakrishnan’s Sugandhi Enna Andal Devanayaki” in the International Conference on Emerging Trends and Themes in English Language and Literature(ICETTELL) organized by South Asian English Language and Literature Teacher’s Association (SELLTA) and Bishop Heber College,Thiruchirappalli on 4,5 December 2019.</w:t>
                            </w:r>
                          </w:p>
                          <w:p>
                            <w:pPr>
                              <w:rPr>
                                <w:rFonts w:ascii="Times New Roman" w:hAnsi="Times New Roman" w:cs="Times New Roman"/>
                                <w:sz w:val="24"/>
                                <w:szCs w:val="24"/>
                              </w:rPr>
                            </w:pPr>
                          </w:p>
                          <w:p>
                            <w:pPr>
                              <w:rPr>
                                <w:rFonts w:ascii="Times New Roman" w:hAnsi="Times New Roman" w:cs="Times New Roman"/>
                                <w:sz w:val="32"/>
                                <w:szCs w:val="32"/>
                              </w:rPr>
                            </w:pPr>
                          </w:p>
                          <w:p>
                            <w:pPr>
                              <w:rPr>
                                <w:rFonts w:asciiTheme="majorHAnsi" w:hAnsiTheme="majorHAnsi"/>
                                <w:b/>
                                <w:sz w:val="24"/>
                                <w:szCs w:val="24"/>
                              </w:rPr>
                            </w:pPr>
                          </w:p>
                          <w:p>
                            <w:pPr>
                              <w:rPr>
                                <w:sz w:val="32"/>
                                <w:szCs w:val="32"/>
                              </w:rPr>
                            </w:pPr>
                          </w:p>
                          <w:p/>
                        </w:txbxContent>
                      </wps:txbx>
                      <wps:bodyPr rot="0" vert="horz" wrap="square" lIns="91440" tIns="45720" rIns="91440" bIns="45720" anchor="t" anchorCtr="0" upright="1">
                        <a:noAutofit/>
                      </wps:bodyPr>
                    </wps:wsp>
                  </a:graphicData>
                </a:graphic>
              </wp:anchor>
            </w:drawing>
          </mc:Choice>
          <mc:Fallback>
            <w:pict>
              <v:shape id=" 8" o:spid="_x0000_s1026" o:spt="202" type="#_x0000_t202" style="position:absolute;left:0pt;margin-left:156pt;margin-top:13.65pt;height:572.4pt;width:359.4pt;z-index:251664384;mso-width-relative:page;mso-height-relative:page;" fillcolor="#FFFFFF" filled="t" stroked="f" coordsize="21600,21600" o:gfxdata="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ubrUNkAAAAMAQAADwAAAAAAAAABACAAAAAiAAAAZHJzL2Rvd25yZXYu&#10;eG1sUEsBAhQAFAAAAAgAh07iQHQSOZ76AQAABgQAAA4AAAAAAAAAAQAgAAAAKAEAAGRycy9lMm9E&#10;b2MueG1sUEsFBgAAAAAGAAYAWQEAAJQFAAAAAA==&#10;">
                <v:fill on="t" focussize="0,0"/>
                <v:stroke on="f"/>
                <v:imagedata o:title=""/>
                <o:lock v:ext="edit" aspectratio="f"/>
                <v:textbox>
                  <w:txbxContent>
                    <w:p>
                      <w:pPr>
                        <w:pStyle w:val="11"/>
                        <w:ind w:left="1512"/>
                        <w:rPr>
                          <w:rFonts w:ascii="Times New Roman" w:hAnsi="Times New Roman" w:cs="Times New Roman"/>
                          <w:b/>
                          <w:sz w:val="28"/>
                          <w:szCs w:val="32"/>
                        </w:rPr>
                      </w:pPr>
                      <w:r>
                        <w:rPr>
                          <w:rFonts w:ascii="Times New Roman" w:hAnsi="Times New Roman" w:cs="Times New Roman"/>
                          <w:b/>
                          <w:sz w:val="28"/>
                          <w:szCs w:val="32"/>
                        </w:rPr>
                        <w:t>PAPER PRESENTATIONS</w:t>
                      </w:r>
                    </w:p>
                    <w:p>
                      <w:pPr>
                        <w:pStyle w:val="11"/>
                        <w:ind w:left="1512"/>
                        <w:rPr>
                          <w:rFonts w:ascii="Times New Roman" w:hAnsi="Times New Roman" w:cs="Times New Roman"/>
                          <w:b/>
                          <w:sz w:val="28"/>
                          <w:szCs w:val="32"/>
                        </w:rPr>
                      </w:pPr>
                    </w:p>
                    <w:p>
                      <w:pPr>
                        <w:pStyle w:val="11"/>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Borderline Discourse of Home and History : Locating the Trauma Narratives in Kashmir Literature”, in an International Conference on Language, Literature and</w:t>
                      </w:r>
                    </w:p>
                    <w:p>
                      <w:pPr>
                        <w:pStyle w:val="11"/>
                        <w:spacing w:line="240" w:lineRule="auto"/>
                        <w:rPr>
                          <w:rFonts w:ascii="Times New Roman" w:hAnsi="Times New Roman" w:cs="Times New Roman"/>
                          <w:sz w:val="24"/>
                          <w:szCs w:val="24"/>
                        </w:rPr>
                      </w:pPr>
                      <w:r>
                        <w:rPr>
                          <w:rFonts w:ascii="Times New Roman" w:hAnsi="Times New Roman" w:cs="Times New Roman"/>
                          <w:sz w:val="24"/>
                          <w:szCs w:val="24"/>
                        </w:rPr>
                        <w:t>Linguistics organized by the Department of English, Malankara Catholic College, Mariagiri, Kanyakumari, Tamil Nadu.</w:t>
                      </w:r>
                    </w:p>
                    <w:p>
                      <w:pPr>
                        <w:pStyle w:val="11"/>
                        <w:spacing w:line="240" w:lineRule="auto"/>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“Through Ages and Over the Globe with Francis Itty Cora” in the National Seminar on Post-Truth and Literature: New Perspectives on Post Modern Reading on November 18,19 /2019, organized by the Department of English, Govt. College Kottayam, Directorate of Collegiate Education, Govt. of Kerala.</w:t>
                      </w:r>
                    </w:p>
                    <w:p>
                      <w:pPr>
                        <w:pStyle w:val="11"/>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“Gamifying English Language Learning-Teaching Classroom” in the International Conference on Teaching English in the Post Method Era: Challenges, Possibilities and Solutions jointly organized by the School of Distance Education and University of Kerala on 20,21,22/November 2019.</w:t>
                      </w:r>
                    </w:p>
                    <w:p>
                      <w:pPr>
                        <w:pStyle w:val="11"/>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“Teaching Methods and its Effective Application in Classroom” in the National Seminar on Challenges and Changes in AQAR and SSR Preparation organized by the IQAC, Sree Narayana College for Women, Kollam on 19,20/ December 2019.</w:t>
                      </w:r>
                    </w:p>
                    <w:p>
                      <w:pPr>
                        <w:pStyle w:val="11"/>
                        <w:rPr>
                          <w:rFonts w:ascii="Times New Roman" w:hAnsi="Times New Roman" w:cs="Times New Roman"/>
                          <w:sz w:val="24"/>
                          <w:szCs w:val="24"/>
                        </w:rPr>
                      </w:pPr>
                    </w:p>
                    <w:p>
                      <w:pPr>
                        <w:pStyle w:val="11"/>
                        <w:numPr>
                          <w:ilvl w:val="0"/>
                          <w:numId w:val="1"/>
                        </w:numPr>
                        <w:rPr>
                          <w:rFonts w:ascii="Times New Roman" w:hAnsi="Times New Roman" w:cs="Times New Roman"/>
                          <w:sz w:val="24"/>
                          <w:szCs w:val="24"/>
                        </w:rPr>
                      </w:pPr>
                      <w:r>
                        <w:rPr>
                          <w:rFonts w:ascii="Times New Roman" w:hAnsi="Times New Roman" w:cs="Times New Roman"/>
                          <w:sz w:val="24"/>
                          <w:szCs w:val="24"/>
                        </w:rPr>
                        <w:t>“Disclosing the Analogy of Myth and Body Politics in T D Ramakrishnan’s Sugandhi Enna Andal Devanayaki” in the International Conference on Emerging Trends and Themes in English Language and Literature(ICETTELL) organized by South Asian English Language and Literature Teacher’s Association (SELLTA) and Bishop Heber College,Thiruchirappalli on 4,5 December 2019.</w:t>
                      </w:r>
                    </w:p>
                    <w:p>
                      <w:pPr>
                        <w:rPr>
                          <w:rFonts w:ascii="Times New Roman" w:hAnsi="Times New Roman" w:cs="Times New Roman"/>
                          <w:sz w:val="24"/>
                          <w:szCs w:val="24"/>
                        </w:rPr>
                      </w:pPr>
                    </w:p>
                    <w:p>
                      <w:pPr>
                        <w:rPr>
                          <w:rFonts w:ascii="Times New Roman" w:hAnsi="Times New Roman" w:cs="Times New Roman"/>
                          <w:sz w:val="32"/>
                          <w:szCs w:val="32"/>
                        </w:rPr>
                      </w:pPr>
                    </w:p>
                    <w:p>
                      <w:pPr>
                        <w:rPr>
                          <w:rFonts w:asciiTheme="majorHAnsi" w:hAnsiTheme="majorHAnsi"/>
                          <w:b/>
                          <w:sz w:val="24"/>
                          <w:szCs w:val="24"/>
                        </w:rPr>
                      </w:pPr>
                    </w:p>
                    <w:p>
                      <w:pPr>
                        <w:rPr>
                          <w:sz w:val="32"/>
                          <w:szCs w:val="32"/>
                        </w:rPr>
                      </w:pPr>
                    </w:p>
                    <w:p/>
                  </w:txbxContent>
                </v:textbox>
              </v:shape>
            </w:pict>
          </mc:Fallback>
        </mc:AlternateContent>
      </w:r>
      <w:r>
        <w:rPr>
          <w:lang w:val="en-IN" w:eastAsia="en-IN"/>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173355</wp:posOffset>
                </wp:positionV>
                <wp:extent cx="1847850" cy="7086600"/>
                <wp:effectExtent l="0" t="0" r="0" b="0"/>
                <wp:wrapNone/>
                <wp:docPr id="3" name=" 7"/>
                <wp:cNvGraphicFramePr/>
                <a:graphic xmlns:a="http://schemas.openxmlformats.org/drawingml/2006/main">
                  <a:graphicData uri="http://schemas.microsoft.com/office/word/2010/wordprocessingShape">
                    <wps:wsp>
                      <wps:cNvSpPr txBox="1"/>
                      <wps:spPr bwMode="auto">
                        <a:xfrm>
                          <a:off x="0" y="0"/>
                          <a:ext cx="1847850" cy="7086600"/>
                        </a:xfrm>
                        <a:prstGeom prst="rect">
                          <a:avLst/>
                        </a:prstGeom>
                        <a:solidFill>
                          <a:srgbClr val="FFFFFF"/>
                        </a:solidFill>
                        <a:ln>
                          <a:noFill/>
                        </a:ln>
                      </wps:spPr>
                      <wps:txbx>
                        <w:txbxContent>
                          <w:p>
                            <w:pPr>
                              <w:rPr>
                                <w:b/>
                                <w:sz w:val="24"/>
                                <w:szCs w:val="32"/>
                              </w:rPr>
                            </w:pPr>
                            <w:r>
                              <w:rPr>
                                <w:rFonts w:ascii="Times New Roman" w:hAnsi="Times New Roman" w:cs="Times New Roman"/>
                                <w:b/>
                                <w:sz w:val="24"/>
                                <w:szCs w:val="32"/>
                              </w:rPr>
                              <w:t>ADDRESS</w:t>
                            </w:r>
                            <w:r>
                              <w:rPr>
                                <w:b/>
                                <w:sz w:val="24"/>
                                <w:szCs w:val="32"/>
                              </w:rPr>
                              <w:t xml:space="preserve"> &amp;  </w:t>
                            </w:r>
                            <w:r>
                              <w:rPr>
                                <w:rFonts w:ascii="Times New Roman" w:hAnsi="Times New Roman" w:cs="Times New Roman"/>
                                <w:b/>
                                <w:sz w:val="24"/>
                                <w:szCs w:val="32"/>
                              </w:rPr>
                              <w:t>EMAIL</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Souparnika,Pattathanam Nagar 67A, Pattathanam </w:t>
                            </w:r>
                          </w:p>
                          <w:p>
                            <w:pPr>
                              <w:spacing w:line="480" w:lineRule="auto"/>
                              <w:rPr>
                                <w:rFonts w:ascii="Times New Roman" w:hAnsi="Times New Roman" w:cs="Times New Roman"/>
                                <w:sz w:val="24"/>
                                <w:szCs w:val="24"/>
                              </w:rPr>
                            </w:pPr>
                            <w:r>
                              <w:rPr>
                                <w:rFonts w:ascii="Times New Roman" w:hAnsi="Times New Roman" w:cs="Times New Roman"/>
                                <w:szCs w:val="24"/>
                              </w:rPr>
                              <w:t xml:space="preserve">PO Kollam </w:t>
                            </w:r>
                            <w:r>
                              <w:rPr>
                                <w:rFonts w:ascii="Times New Roman" w:hAnsi="Times New Roman" w:cs="Times New Roman"/>
                                <w:sz w:val="24"/>
                                <w:szCs w:val="24"/>
                              </w:rPr>
                              <w:t>– 691021</w:t>
                            </w:r>
                          </w:p>
                          <w:p>
                            <w:pPr>
                              <w:spacing w:line="480" w:lineRule="auto"/>
                              <w:rPr>
                                <w:rFonts w:ascii="Times New Roman" w:hAnsi="Times New Roman" w:cs="Times New Roman"/>
                                <w:sz w:val="24"/>
                                <w:szCs w:val="24"/>
                              </w:rPr>
                            </w:pPr>
                            <w:r>
                              <w:fldChar w:fldCharType="begin"/>
                            </w:r>
                            <w:r>
                              <w:instrText xml:space="preserve"> HYPERLINK "mailto:bhagyalekshmiraji@gmail.com" </w:instrText>
                            </w:r>
                            <w:r>
                              <w:fldChar w:fldCharType="separate"/>
                            </w:r>
                            <w:r>
                              <w:rPr>
                                <w:rStyle w:val="7"/>
                                <w:rFonts w:ascii="Times New Roman" w:hAnsi="Times New Roman" w:cs="Times New Roman"/>
                                <w:sz w:val="20"/>
                                <w:szCs w:val="24"/>
                              </w:rPr>
                              <w:t>bhagyalekshmiraji@gmail.com</w:t>
                            </w:r>
                            <w:r>
                              <w:rPr>
                                <w:rStyle w:val="7"/>
                                <w:rFonts w:ascii="Times New Roman" w:hAnsi="Times New Roman" w:cs="Times New Roman"/>
                                <w:sz w:val="20"/>
                                <w:szCs w:val="24"/>
                              </w:rPr>
                              <w:fldChar w:fldCharType="end"/>
                            </w:r>
                            <w:r>
                              <w:rPr>
                                <w:rFonts w:ascii="Times New Roman" w:hAnsi="Times New Roman" w:cs="Times New Roman"/>
                                <w:sz w:val="20"/>
                                <w:szCs w:val="24"/>
                              </w:rPr>
                              <w:t xml:space="preserve"> </w:t>
                            </w:r>
                          </w:p>
                          <w:p>
                            <w:pPr>
                              <w:spacing w:line="480" w:lineRule="auto"/>
                              <w:rPr>
                                <w:rFonts w:ascii="Times New Roman" w:hAnsi="Times New Roman" w:cs="Times New Roman"/>
                                <w:sz w:val="24"/>
                                <w:szCs w:val="24"/>
                              </w:rPr>
                            </w:pPr>
                            <w:r>
                              <w:rPr>
                                <w:rFonts w:ascii="Times New Roman" w:hAnsi="Times New Roman" w:cs="Times New Roman"/>
                                <w:sz w:val="24"/>
                                <w:szCs w:val="24"/>
                              </w:rPr>
                              <w:t>Mob: 9353778448</w:t>
                            </w:r>
                          </w:p>
                          <w:p>
                            <w:pPr>
                              <w:rPr>
                                <w:sz w:val="24"/>
                                <w:szCs w:val="24"/>
                              </w:rPr>
                            </w:pPr>
                          </w:p>
                          <w:p>
                            <w:pPr>
                              <w:rPr>
                                <w:rFonts w:ascii="Times New Roman" w:hAnsi="Times New Roman" w:cs="Times New Roman"/>
                                <w:b/>
                                <w:sz w:val="24"/>
                                <w:szCs w:val="32"/>
                              </w:rPr>
                            </w:pPr>
                            <w:r>
                              <w:rPr>
                                <w:rFonts w:ascii="Times New Roman" w:hAnsi="Times New Roman" w:cs="Times New Roman"/>
                                <w:b/>
                                <w:sz w:val="24"/>
                                <w:szCs w:val="32"/>
                              </w:rPr>
                              <w:t>QUALIFICATION</w:t>
                            </w:r>
                          </w:p>
                          <w:p>
                            <w:pPr>
                              <w:rPr>
                                <w:rFonts w:ascii="Times New Roman" w:hAnsi="Times New Roman" w:cs="Times New Roman"/>
                                <w:b/>
                                <w:szCs w:val="32"/>
                              </w:rPr>
                            </w:pPr>
                            <w:r>
                              <w:rPr>
                                <w:rFonts w:ascii="Times New Roman" w:hAnsi="Times New Roman" w:cs="Times New Roman"/>
                                <w:b/>
                                <w:szCs w:val="32"/>
                              </w:rPr>
                              <w:t xml:space="preserve"> M.A, NET</w:t>
                            </w:r>
                          </w:p>
                          <w:p>
                            <w:pPr>
                              <w:rPr>
                                <w:rFonts w:asciiTheme="majorHAnsi" w:hAnsiTheme="majorHAnsi"/>
                                <w:b/>
                                <w:sz w:val="24"/>
                                <w:szCs w:val="24"/>
                              </w:rPr>
                            </w:pPr>
                          </w:p>
                          <w:p>
                            <w:pPr>
                              <w:rPr>
                                <w:rFonts w:ascii="Times New Roman" w:hAnsi="Times New Roman" w:cs="Times New Roman"/>
                                <w:b/>
                                <w:sz w:val="24"/>
                                <w:szCs w:val="32"/>
                              </w:rPr>
                            </w:pPr>
                            <w:r>
                              <w:rPr>
                                <w:rFonts w:ascii="Times New Roman" w:hAnsi="Times New Roman" w:cs="Times New Roman"/>
                                <w:b/>
                                <w:sz w:val="24"/>
                                <w:szCs w:val="32"/>
                              </w:rPr>
                              <w:t>DATE OF JOINING</w:t>
                            </w:r>
                          </w:p>
                          <w:p>
                            <w:pPr>
                              <w:rPr>
                                <w:rFonts w:ascii="Times New Roman" w:hAnsi="Times New Roman" w:cs="Times New Roman"/>
                                <w:b/>
                                <w:sz w:val="24"/>
                                <w:szCs w:val="32"/>
                              </w:rPr>
                            </w:pPr>
                            <w:r>
                              <w:rPr>
                                <w:rFonts w:ascii="Times New Roman" w:hAnsi="Times New Roman" w:cs="Times New Roman"/>
                                <w:b/>
                                <w:sz w:val="24"/>
                                <w:szCs w:val="32"/>
                              </w:rPr>
                              <w:t>01 December 2023</w:t>
                            </w:r>
                          </w:p>
                          <w:p>
                            <w:pPr>
                              <w:rPr>
                                <w:b/>
                                <w:sz w:val="24"/>
                                <w:szCs w:val="24"/>
                              </w:rPr>
                            </w:pPr>
                          </w:p>
                          <w:p>
                            <w:pPr>
                              <w:rPr>
                                <w:rFonts w:ascii="Times New Roman" w:hAnsi="Times New Roman" w:cs="Times New Roman"/>
                                <w:b/>
                                <w:sz w:val="24"/>
                                <w:szCs w:val="32"/>
                              </w:rPr>
                            </w:pPr>
                            <w:r>
                              <w:rPr>
                                <w:rFonts w:ascii="Times New Roman" w:hAnsi="Times New Roman" w:cs="Times New Roman"/>
                                <w:b/>
                                <w:sz w:val="24"/>
                                <w:szCs w:val="32"/>
                              </w:rPr>
                              <w:t>EXPERIENCE IN YEARS</w:t>
                            </w:r>
                          </w:p>
                          <w:p>
                            <w:pPr>
                              <w:rPr>
                                <w:rFonts w:ascii="Times New Roman" w:hAnsi="Times New Roman" w:cs="Times New Roman"/>
                                <w:b/>
                                <w:sz w:val="24"/>
                                <w:szCs w:val="32"/>
                              </w:rPr>
                            </w:pPr>
                            <w:r>
                              <w:rPr>
                                <w:rFonts w:ascii="Times New Roman" w:hAnsi="Times New Roman" w:cs="Times New Roman"/>
                                <w:b/>
                                <w:sz w:val="24"/>
                                <w:szCs w:val="32"/>
                              </w:rPr>
                              <w:t>0</w:t>
                            </w:r>
                          </w:p>
                          <w:p>
                            <w:pPr>
                              <w:rPr>
                                <w:rFonts w:ascii="Times New Roman" w:hAnsi="Times New Roman" w:cs="Times New Roman"/>
                                <w:b/>
                                <w:sz w:val="24"/>
                                <w:szCs w:val="32"/>
                              </w:rPr>
                            </w:pPr>
                          </w:p>
                          <w:p>
                            <w:pPr>
                              <w:rPr>
                                <w:rFonts w:ascii="Times New Roman" w:hAnsi="Times New Roman" w:cs="Times New Roman"/>
                                <w:b/>
                                <w:sz w:val="24"/>
                                <w:szCs w:val="32"/>
                              </w:rPr>
                            </w:pPr>
                          </w:p>
                          <w:p>
                            <w:pPr>
                              <w:rPr>
                                <w:b/>
                                <w:sz w:val="24"/>
                                <w:szCs w:val="24"/>
                              </w:rPr>
                            </w:pPr>
                          </w:p>
                          <w:p>
                            <w:pPr>
                              <w:rPr>
                                <w:b/>
                                <w:sz w:val="24"/>
                                <w:szCs w:val="24"/>
                              </w:rPr>
                            </w:pPr>
                          </w:p>
                          <w:p>
                            <w:pPr>
                              <w:rPr>
                                <w:b/>
                                <w:sz w:val="24"/>
                                <w:szCs w:val="24"/>
                              </w:rPr>
                            </w:pPr>
                          </w:p>
                        </w:txbxContent>
                      </wps:txbx>
                      <wps:bodyPr rot="0" vert="horz" wrap="square" lIns="91440" tIns="45720" rIns="91440" bIns="45720" anchor="t" anchorCtr="0" upright="1">
                        <a:noAutofit/>
                      </wps:bodyPr>
                    </wps:wsp>
                  </a:graphicData>
                </a:graphic>
              </wp:anchor>
            </w:drawing>
          </mc:Choice>
          <mc:Fallback>
            <w:pict>
              <v:shape id=" 7" o:spid="_x0000_s1026" o:spt="202" type="#_x0000_t202" style="position:absolute;left:0pt;margin-left:-9pt;margin-top:13.65pt;height:558pt;width:145.5pt;z-index:251663360;mso-width-relative:page;mso-height-relative:page;" fillcolor="#FFFFFF" filled="t" stroked="f" coordsize="21600,21600" o:gfxdata="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GDdbNkAAAALAQAADwAAAAAAAAABACAAAAAiAAAAZHJzL2Rvd25y&#10;ZXYueG1sUEsBAhQAFAAAAAgAh07iQDjZhNb9AQAABgQAAA4AAAAAAAAAAQAgAAAAKAEAAGRycy9l&#10;Mm9Eb2MueG1sUEsFBgAAAAAGAAYAWQEAAJcFAAAAAA==&#10;">
                <v:fill on="t" focussize="0,0"/>
                <v:stroke on="f"/>
                <v:imagedata o:title=""/>
                <o:lock v:ext="edit" aspectratio="f"/>
                <v:textbox>
                  <w:txbxContent>
                    <w:p>
                      <w:pPr>
                        <w:rPr>
                          <w:b/>
                          <w:sz w:val="24"/>
                          <w:szCs w:val="32"/>
                        </w:rPr>
                      </w:pPr>
                      <w:r>
                        <w:rPr>
                          <w:rFonts w:ascii="Times New Roman" w:hAnsi="Times New Roman" w:cs="Times New Roman"/>
                          <w:b/>
                          <w:sz w:val="24"/>
                          <w:szCs w:val="32"/>
                        </w:rPr>
                        <w:t>ADDRESS</w:t>
                      </w:r>
                      <w:r>
                        <w:rPr>
                          <w:b/>
                          <w:sz w:val="24"/>
                          <w:szCs w:val="32"/>
                        </w:rPr>
                        <w:t xml:space="preserve"> &amp;  </w:t>
                      </w:r>
                      <w:r>
                        <w:rPr>
                          <w:rFonts w:ascii="Times New Roman" w:hAnsi="Times New Roman" w:cs="Times New Roman"/>
                          <w:b/>
                          <w:sz w:val="24"/>
                          <w:szCs w:val="32"/>
                        </w:rPr>
                        <w:t>EMAIL</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Souparnika,Pattathanam Nagar 67A, Pattathanam </w:t>
                      </w:r>
                    </w:p>
                    <w:p>
                      <w:pPr>
                        <w:spacing w:line="480" w:lineRule="auto"/>
                        <w:rPr>
                          <w:rFonts w:ascii="Times New Roman" w:hAnsi="Times New Roman" w:cs="Times New Roman"/>
                          <w:sz w:val="24"/>
                          <w:szCs w:val="24"/>
                        </w:rPr>
                      </w:pPr>
                      <w:r>
                        <w:rPr>
                          <w:rFonts w:ascii="Times New Roman" w:hAnsi="Times New Roman" w:cs="Times New Roman"/>
                          <w:szCs w:val="24"/>
                        </w:rPr>
                        <w:t xml:space="preserve">PO Kollam </w:t>
                      </w:r>
                      <w:r>
                        <w:rPr>
                          <w:rFonts w:ascii="Times New Roman" w:hAnsi="Times New Roman" w:cs="Times New Roman"/>
                          <w:sz w:val="24"/>
                          <w:szCs w:val="24"/>
                        </w:rPr>
                        <w:t>– 691021</w:t>
                      </w:r>
                    </w:p>
                    <w:p>
                      <w:pPr>
                        <w:spacing w:line="480" w:lineRule="auto"/>
                        <w:rPr>
                          <w:rFonts w:ascii="Times New Roman" w:hAnsi="Times New Roman" w:cs="Times New Roman"/>
                          <w:sz w:val="24"/>
                          <w:szCs w:val="24"/>
                        </w:rPr>
                      </w:pPr>
                      <w:r>
                        <w:fldChar w:fldCharType="begin"/>
                      </w:r>
                      <w:r>
                        <w:instrText xml:space="preserve"> HYPERLINK "mailto:bhagyalekshmiraji@gmail.com" </w:instrText>
                      </w:r>
                      <w:r>
                        <w:fldChar w:fldCharType="separate"/>
                      </w:r>
                      <w:r>
                        <w:rPr>
                          <w:rStyle w:val="7"/>
                          <w:rFonts w:ascii="Times New Roman" w:hAnsi="Times New Roman" w:cs="Times New Roman"/>
                          <w:sz w:val="20"/>
                          <w:szCs w:val="24"/>
                        </w:rPr>
                        <w:t>bhagyalekshmiraji@gmail.com</w:t>
                      </w:r>
                      <w:r>
                        <w:rPr>
                          <w:rStyle w:val="7"/>
                          <w:rFonts w:ascii="Times New Roman" w:hAnsi="Times New Roman" w:cs="Times New Roman"/>
                          <w:sz w:val="20"/>
                          <w:szCs w:val="24"/>
                        </w:rPr>
                        <w:fldChar w:fldCharType="end"/>
                      </w:r>
                      <w:r>
                        <w:rPr>
                          <w:rFonts w:ascii="Times New Roman" w:hAnsi="Times New Roman" w:cs="Times New Roman"/>
                          <w:sz w:val="20"/>
                          <w:szCs w:val="24"/>
                        </w:rPr>
                        <w:t xml:space="preserve"> </w:t>
                      </w:r>
                    </w:p>
                    <w:p>
                      <w:pPr>
                        <w:spacing w:line="480" w:lineRule="auto"/>
                        <w:rPr>
                          <w:rFonts w:ascii="Times New Roman" w:hAnsi="Times New Roman" w:cs="Times New Roman"/>
                          <w:sz w:val="24"/>
                          <w:szCs w:val="24"/>
                        </w:rPr>
                      </w:pPr>
                      <w:r>
                        <w:rPr>
                          <w:rFonts w:ascii="Times New Roman" w:hAnsi="Times New Roman" w:cs="Times New Roman"/>
                          <w:sz w:val="24"/>
                          <w:szCs w:val="24"/>
                        </w:rPr>
                        <w:t>Mob: 9353778448</w:t>
                      </w:r>
                    </w:p>
                    <w:p>
                      <w:pPr>
                        <w:rPr>
                          <w:sz w:val="24"/>
                          <w:szCs w:val="24"/>
                        </w:rPr>
                      </w:pPr>
                    </w:p>
                    <w:p>
                      <w:pPr>
                        <w:rPr>
                          <w:rFonts w:ascii="Times New Roman" w:hAnsi="Times New Roman" w:cs="Times New Roman"/>
                          <w:b/>
                          <w:sz w:val="24"/>
                          <w:szCs w:val="32"/>
                        </w:rPr>
                      </w:pPr>
                      <w:r>
                        <w:rPr>
                          <w:rFonts w:ascii="Times New Roman" w:hAnsi="Times New Roman" w:cs="Times New Roman"/>
                          <w:b/>
                          <w:sz w:val="24"/>
                          <w:szCs w:val="32"/>
                        </w:rPr>
                        <w:t>QUALIFICATION</w:t>
                      </w:r>
                    </w:p>
                    <w:p>
                      <w:pPr>
                        <w:rPr>
                          <w:rFonts w:ascii="Times New Roman" w:hAnsi="Times New Roman" w:cs="Times New Roman"/>
                          <w:b/>
                          <w:szCs w:val="32"/>
                        </w:rPr>
                      </w:pPr>
                      <w:r>
                        <w:rPr>
                          <w:rFonts w:ascii="Times New Roman" w:hAnsi="Times New Roman" w:cs="Times New Roman"/>
                          <w:b/>
                          <w:szCs w:val="32"/>
                        </w:rPr>
                        <w:t xml:space="preserve"> M.A, NET</w:t>
                      </w:r>
                    </w:p>
                    <w:p>
                      <w:pPr>
                        <w:rPr>
                          <w:rFonts w:asciiTheme="majorHAnsi" w:hAnsiTheme="majorHAnsi"/>
                          <w:b/>
                          <w:sz w:val="24"/>
                          <w:szCs w:val="24"/>
                        </w:rPr>
                      </w:pPr>
                    </w:p>
                    <w:p>
                      <w:pPr>
                        <w:rPr>
                          <w:rFonts w:ascii="Times New Roman" w:hAnsi="Times New Roman" w:cs="Times New Roman"/>
                          <w:b/>
                          <w:sz w:val="24"/>
                          <w:szCs w:val="32"/>
                        </w:rPr>
                      </w:pPr>
                      <w:r>
                        <w:rPr>
                          <w:rFonts w:ascii="Times New Roman" w:hAnsi="Times New Roman" w:cs="Times New Roman"/>
                          <w:b/>
                          <w:sz w:val="24"/>
                          <w:szCs w:val="32"/>
                        </w:rPr>
                        <w:t>DATE OF JOINING</w:t>
                      </w:r>
                    </w:p>
                    <w:p>
                      <w:pPr>
                        <w:rPr>
                          <w:rFonts w:ascii="Times New Roman" w:hAnsi="Times New Roman" w:cs="Times New Roman"/>
                          <w:b/>
                          <w:sz w:val="24"/>
                          <w:szCs w:val="32"/>
                        </w:rPr>
                      </w:pPr>
                      <w:r>
                        <w:rPr>
                          <w:rFonts w:ascii="Times New Roman" w:hAnsi="Times New Roman" w:cs="Times New Roman"/>
                          <w:b/>
                          <w:sz w:val="24"/>
                          <w:szCs w:val="32"/>
                        </w:rPr>
                        <w:t>01 December 2023</w:t>
                      </w:r>
                    </w:p>
                    <w:p>
                      <w:pPr>
                        <w:rPr>
                          <w:b/>
                          <w:sz w:val="24"/>
                          <w:szCs w:val="24"/>
                        </w:rPr>
                      </w:pPr>
                    </w:p>
                    <w:p>
                      <w:pPr>
                        <w:rPr>
                          <w:rFonts w:ascii="Times New Roman" w:hAnsi="Times New Roman" w:cs="Times New Roman"/>
                          <w:b/>
                          <w:sz w:val="24"/>
                          <w:szCs w:val="32"/>
                        </w:rPr>
                      </w:pPr>
                      <w:r>
                        <w:rPr>
                          <w:rFonts w:ascii="Times New Roman" w:hAnsi="Times New Roman" w:cs="Times New Roman"/>
                          <w:b/>
                          <w:sz w:val="24"/>
                          <w:szCs w:val="32"/>
                        </w:rPr>
                        <w:t>EXPERIENCE IN YEARS</w:t>
                      </w:r>
                    </w:p>
                    <w:p>
                      <w:pPr>
                        <w:rPr>
                          <w:rFonts w:ascii="Times New Roman" w:hAnsi="Times New Roman" w:cs="Times New Roman"/>
                          <w:b/>
                          <w:sz w:val="24"/>
                          <w:szCs w:val="32"/>
                        </w:rPr>
                      </w:pPr>
                      <w:r>
                        <w:rPr>
                          <w:rFonts w:ascii="Times New Roman" w:hAnsi="Times New Roman" w:cs="Times New Roman"/>
                          <w:b/>
                          <w:sz w:val="24"/>
                          <w:szCs w:val="32"/>
                        </w:rPr>
                        <w:t>0</w:t>
                      </w:r>
                    </w:p>
                    <w:p>
                      <w:pPr>
                        <w:rPr>
                          <w:rFonts w:ascii="Times New Roman" w:hAnsi="Times New Roman" w:cs="Times New Roman"/>
                          <w:b/>
                          <w:sz w:val="24"/>
                          <w:szCs w:val="32"/>
                        </w:rPr>
                      </w:pPr>
                    </w:p>
                    <w:p>
                      <w:pPr>
                        <w:rPr>
                          <w:rFonts w:ascii="Times New Roman" w:hAnsi="Times New Roman" w:cs="Times New Roman"/>
                          <w:b/>
                          <w:sz w:val="24"/>
                          <w:szCs w:val="32"/>
                        </w:rPr>
                      </w:pPr>
                    </w:p>
                    <w:p>
                      <w:pPr>
                        <w:rPr>
                          <w:b/>
                          <w:sz w:val="24"/>
                          <w:szCs w:val="24"/>
                        </w:rPr>
                      </w:pPr>
                    </w:p>
                    <w:p>
                      <w:pPr>
                        <w:rPr>
                          <w:b/>
                          <w:sz w:val="24"/>
                          <w:szCs w:val="24"/>
                        </w:rPr>
                      </w:pPr>
                    </w:p>
                    <w:p>
                      <w:pPr>
                        <w:rPr>
                          <w:b/>
                          <w:sz w:val="24"/>
                          <w:szCs w:val="24"/>
                        </w:rPr>
                      </w:pPr>
                    </w:p>
                  </w:txbxContent>
                </v:textbox>
              </v:shape>
            </w:pict>
          </mc:Fallback>
        </mc:AlternateContent>
      </w:r>
      <w:r>
        <w:rPr>
          <w:lang w:val="en-IN" w:eastAsia="en-IN"/>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30480</wp:posOffset>
                </wp:positionV>
                <wp:extent cx="0" cy="7229475"/>
                <wp:effectExtent l="19050" t="0" r="0" b="9525"/>
                <wp:wrapNone/>
                <wp:docPr id="2" name=" 6"/>
                <wp:cNvGraphicFramePr/>
                <a:graphic xmlns:a="http://schemas.openxmlformats.org/drawingml/2006/main">
                  <a:graphicData uri="http://schemas.microsoft.com/office/word/2010/wordprocessingShape">
                    <wps:wsp>
                      <wps:cNvCnPr/>
                      <wps:spPr bwMode="auto">
                        <a:xfrm>
                          <a:off x="0" y="0"/>
                          <a:ext cx="0" cy="7229475"/>
                        </a:xfrm>
                        <a:prstGeom prst="straightConnector1">
                          <a:avLst/>
                        </a:prstGeom>
                        <a:noFill/>
                        <a:ln w="31750">
                          <a:solidFill>
                            <a:schemeClr val="bg2">
                              <a:lumMod val="75000"/>
                              <a:lumOff val="0"/>
                            </a:schemeClr>
                          </a:solidFill>
                          <a:round/>
                        </a:ln>
                        <a:effectLst/>
                      </wps:spPr>
                      <wps:bodyPr/>
                    </wps:wsp>
                  </a:graphicData>
                </a:graphic>
              </wp:anchor>
            </w:drawing>
          </mc:Choice>
          <mc:Fallback>
            <w:pict>
              <v:shape id=" 6" o:spid="_x0000_s1026" o:spt="32" type="#_x0000_t32" style="position:absolute;left:0pt;margin-left:147pt;margin-top:2.4pt;height:569.25pt;width:0pt;z-index:251662336;mso-width-relative:page;mso-height-relative:page;" filled="f" stroked="t" coordsize="21600,21600" o:gfxdata="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VYlRjYAAAACgEAAA8AAAAAAAAAAQAg&#10;AAAAIgAAAGRycy9kb3ducmV2LnhtbFBLAQIUABQAAAAIAIdO4kCtt+Kq1QEAALsDAAAOAAAAAAAA&#10;AAEAIAAAACcBAABkcnMvZTJvRG9jLnhtbFBLBQYAAAAABgAGAFkBAABuBQAAAAA=&#10;">
                <v:fill on="f" focussize="0,0"/>
                <v:stroke weight="2.5pt" color="#C4BD97 [3214]" joinstyle="round"/>
                <v:imagedata o:title=""/>
                <o:lock v:ext="edit" aspectratio="f"/>
              </v:shape>
            </w:pict>
          </mc:Fallback>
        </mc:AlternateContent>
      </w:r>
    </w:p>
    <w:p>
      <w:pPr>
        <w:tabs>
          <w:tab w:val="left" w:pos="3090"/>
          <w:tab w:val="center" w:pos="4680"/>
        </w:tabs>
      </w:pPr>
      <w:r>
        <w:tab/>
      </w:r>
      <w:r>
        <w:tab/>
      </w:r>
      <w:r>
        <w:t xml:space="preserve"> </w:t>
      </w:r>
    </w:p>
    <w:p/>
    <w:p/>
    <w:p/>
    <w:p/>
    <w:p/>
    <w:p/>
    <w:p/>
    <w:p/>
    <w:p/>
    <w:p/>
    <w:p/>
    <w:p/>
    <w:p/>
    <w:p/>
    <w:p/>
    <w:p/>
    <w:p/>
    <w:p/>
    <w:p/>
    <w:p>
      <w:pPr>
        <w:rPr>
          <w:rFonts w:ascii="Times New Roman" w:hAnsi="Times New Roman" w:cs="Times New Roman"/>
          <w:b/>
          <w:sz w:val="28"/>
          <w:szCs w:val="32"/>
        </w:rPr>
      </w:pPr>
      <w:r>
        <w:rPr>
          <w:b/>
          <w:sz w:val="32"/>
          <w:szCs w:val="32"/>
        </w:rPr>
        <w:t xml:space="preserve"> </w:t>
      </w:r>
    </w:p>
    <w:p>
      <w:pPr>
        <w:rPr>
          <w:rFonts w:ascii="Times New Roman" w:hAnsi="Times New Roman" w:cs="Times New Roman"/>
          <w:b/>
          <w:sz w:val="28"/>
          <w:szCs w:val="32"/>
        </w:rPr>
      </w:pPr>
      <w:r>
        <w:rPr>
          <w:rFonts w:ascii="Times New Roman" w:hAnsi="Times New Roman" w:cs="Times New Roman"/>
          <w:b/>
          <w:sz w:val="28"/>
          <w:szCs w:val="32"/>
        </w:rPr>
        <w:t>PUBLICATIONS IN BOOKS OR JOURNALS</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“Belated Maturing in Anita Nair’s The Better Man” in IJELLH (UGC Approved, ISSN-2321-7065), Impact Factor: 5.7, Volume 7, Issue 4, and April 2019.</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“Surpassing the Ekphrastic Experience in Modernist Poetry” in International Journal of English Literature and Social Sciences (IJELS), (ISSN: 2456-7620), Impact Factor: 5.553,Volume 4, Issue 2, Pg: 263-268, March 2019.</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“Myth of Chastity as a Patricentric Clutch on Women: A Study on Thakazhi Sivasankara Pillai’s Chemmeen” in International Journal of English Literature and Social Sciences (IJELS), (ISSN: 2456-7620), Impact Factor: 5.553, Volume 4, Issue 2, Pg: 248-251, March 2019.</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“The Historical Position of Indian Women and the Contributions of Classical Literature” in IJELLH (ISSN: 2321-7065), Volume 7, Issue 10, October 2019.</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“The Borderline Discourse of Home and History: Locating the Trauma Narratives in Kashmir Literature” in Journal of the Gujarat Research Society, (UGC Care Group D),(ISSN: 0374-8588), Impact Factor: 4.3, Volume 10, Issue 10, November 2019.</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“Reading Kiran Desai’s The Inheritance of Loss as a rendition of confrontations with Colonial Pressure and its Disseminating strength through Real Life Perspectives” in the Journal of the Gujarat Research Society , (UGC Care Group D), (ISSN: 0374-8588), Impact Factor 4.3, Volume 21, Issue 10, November 2019.</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“Disclosing the Analogy of Myth and Body Politics in T D Ramakrishnan’s Sugandhi Enna Andal Devanayaki” in Infokara Research Journal, ( UGC Care Listed Group A, Serial No:15775), (ISSN: 1021-9056), Impact Factor: 5.3, Volume 8, Issue 11, November 2019.</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“Gamifying English Language Teaching Classroom” in the Our Heritage Journal, UGC Care Approved and International Indexed and Referred Journal, Impact Factor: 6.8,(ISSN: 0474-9030), Volume 68, Issue 1, January 2020.</w:t>
      </w:r>
    </w:p>
    <w:p>
      <w:pPr>
        <w:pStyle w:val="11"/>
        <w:numPr>
          <w:ilvl w:val="0"/>
          <w:numId w:val="2"/>
        </w:numPr>
        <w:rPr>
          <w:rFonts w:ascii="Times New Roman" w:hAnsi="Times New Roman" w:cs="Times New Roman"/>
          <w:sz w:val="28"/>
          <w:szCs w:val="32"/>
        </w:rPr>
      </w:pPr>
      <w:r>
        <w:rPr>
          <w:rFonts w:ascii="Times New Roman" w:hAnsi="Times New Roman" w:cs="Times New Roman"/>
          <w:sz w:val="28"/>
          <w:szCs w:val="32"/>
        </w:rPr>
        <w:t>“ Spatial and Temporal Dimensions in T D Ramakrishnan’s Francis Itty Cora” in the Think India Journal, UGC Care Approved International Indexed and Referred Journal, Impact Factor: 6.2, (ISSN:0971-1260), Volume 22, Issue 14, December 2019.</w:t>
      </w:r>
    </w:p>
    <w:p>
      <w:pPr>
        <w:rPr>
          <w:rFonts w:ascii="Times New Roman" w:hAnsi="Times New Roman" w:cs="Times New Roman"/>
          <w:b/>
          <w:sz w:val="28"/>
          <w:szCs w:val="32"/>
        </w:rPr>
      </w:pPr>
    </w:p>
    <w:p>
      <w:pPr>
        <w:pStyle w:val="11"/>
        <w:rPr>
          <w:b/>
          <w:sz w:val="32"/>
          <w:szCs w:val="32"/>
        </w:rPr>
      </w:pPr>
    </w:p>
    <w:p>
      <w:pPr>
        <w:rPr>
          <w:b/>
          <w:sz w:val="32"/>
          <w:szCs w:val="32"/>
        </w:rPr>
      </w:pPr>
    </w:p>
    <w:p>
      <w:pPr>
        <w:rPr>
          <w:b/>
          <w:sz w:val="32"/>
          <w:szCs w:val="32"/>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FrankRuehl">
    <w:altName w:val="Segoe Print"/>
    <w:panose1 w:val="00000000000000000000"/>
    <w:charset w:val="B1"/>
    <w:family w:val="swiss"/>
    <w:pitch w:val="default"/>
    <w:sig w:usb0="00000000" w:usb1="00000000" w:usb2="00000000" w:usb3="00000000" w:csb0="0000002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A17DC"/>
    <w:multiLevelType w:val="multilevel"/>
    <w:tmpl w:val="22AA17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F544B8A"/>
    <w:multiLevelType w:val="multilevel"/>
    <w:tmpl w:val="6F544B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4"/>
    <w:rsid w:val="0004344C"/>
    <w:rsid w:val="00060956"/>
    <w:rsid w:val="00080D9F"/>
    <w:rsid w:val="00165DDE"/>
    <w:rsid w:val="00276ADA"/>
    <w:rsid w:val="002A6774"/>
    <w:rsid w:val="002D52AA"/>
    <w:rsid w:val="003755DB"/>
    <w:rsid w:val="003E2559"/>
    <w:rsid w:val="00472B13"/>
    <w:rsid w:val="004F587A"/>
    <w:rsid w:val="00553C7D"/>
    <w:rsid w:val="005B2FCE"/>
    <w:rsid w:val="00696C24"/>
    <w:rsid w:val="00700F7E"/>
    <w:rsid w:val="00703F1B"/>
    <w:rsid w:val="007421B7"/>
    <w:rsid w:val="00757AF2"/>
    <w:rsid w:val="008F7AD2"/>
    <w:rsid w:val="00975DEB"/>
    <w:rsid w:val="009A0153"/>
    <w:rsid w:val="00B03D02"/>
    <w:rsid w:val="00C35E1E"/>
    <w:rsid w:val="00DD1EF2"/>
    <w:rsid w:val="00F93FB3"/>
    <w:rsid w:val="00FB41A7"/>
    <w:rsid w:val="433F5964"/>
    <w:rsid w:val="66880021"/>
    <w:rsid w:val="6F2D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Tahoma" w:hAnsi="Tahoma" w:cs="Tahoma"/>
      <w:sz w:val="16"/>
      <w:szCs w:val="16"/>
    </w:rPr>
  </w:style>
  <w:style w:type="paragraph" w:styleId="5">
    <w:name w:val="footer"/>
    <w:basedOn w:val="1"/>
    <w:link w:val="10"/>
    <w:semiHidden/>
    <w:unhideWhenUsed/>
    <w:qFormat/>
    <w:uiPriority w:val="99"/>
    <w:pPr>
      <w:tabs>
        <w:tab w:val="center" w:pos="4680"/>
        <w:tab w:val="right" w:pos="9360"/>
      </w:tabs>
      <w:spacing w:after="0" w:line="240" w:lineRule="auto"/>
    </w:pPr>
  </w:style>
  <w:style w:type="paragraph" w:styleId="6">
    <w:name w:val="header"/>
    <w:basedOn w:val="1"/>
    <w:link w:val="9"/>
    <w:semiHidden/>
    <w:unhideWhenUsed/>
    <w:uiPriority w:val="99"/>
    <w:pPr>
      <w:tabs>
        <w:tab w:val="center" w:pos="4680"/>
        <w:tab w:val="right" w:pos="9360"/>
      </w:tabs>
      <w:spacing w:after="0" w:line="240" w:lineRule="auto"/>
    </w:pPr>
  </w:style>
  <w:style w:type="character" w:styleId="7">
    <w:name w:val="Hyperlink"/>
    <w:basedOn w:val="2"/>
    <w:unhideWhenUsed/>
    <w:uiPriority w:val="99"/>
    <w:rPr>
      <w:color w:val="0000FF" w:themeColor="hyperlink"/>
      <w:u w:val="single"/>
      <w14:textFill>
        <w14:solidFill>
          <w14:schemeClr w14:val="hlink"/>
        </w14:solidFill>
      </w14:textFill>
    </w:rPr>
  </w:style>
  <w:style w:type="paragraph" w:styleId="8">
    <w:name w:val="Title"/>
    <w:basedOn w:val="1"/>
    <w:next w:val="1"/>
    <w:link w:val="1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customStyle="1" w:styleId="9">
    <w:name w:val="Header Char"/>
    <w:basedOn w:val="2"/>
    <w:link w:val="6"/>
    <w:semiHidden/>
    <w:uiPriority w:val="99"/>
  </w:style>
  <w:style w:type="character" w:customStyle="1" w:styleId="10">
    <w:name w:val="Footer Char"/>
    <w:basedOn w:val="2"/>
    <w:link w:val="5"/>
    <w:semiHidden/>
    <w:uiPriority w:val="99"/>
  </w:style>
  <w:style w:type="paragraph" w:styleId="11">
    <w:name w:val="List Paragraph"/>
    <w:basedOn w:val="1"/>
    <w:qFormat/>
    <w:uiPriority w:val="34"/>
    <w:pPr>
      <w:ind w:left="720"/>
      <w:contextualSpacing/>
    </w:pPr>
  </w:style>
  <w:style w:type="character" w:customStyle="1" w:styleId="12">
    <w:name w:val="Title Char"/>
    <w:basedOn w:val="2"/>
    <w:link w:val="8"/>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80577-48D2-47D3-B08A-217EB92B6414}">
  <ds:schemaRefs/>
</ds:datastoreItem>
</file>

<file path=docProps/app.xml><?xml version="1.0" encoding="utf-8"?>
<Properties xmlns="http://schemas.openxmlformats.org/officeDocument/2006/extended-properties" xmlns:vt="http://schemas.openxmlformats.org/officeDocument/2006/docPropsVTypes">
  <Template>Normal</Template>
  <Pages>3</Pages>
  <Words>314</Words>
  <Characters>1796</Characters>
  <Lines>14</Lines>
  <Paragraphs>4</Paragraphs>
  <TotalTime>44</TotalTime>
  <ScaleCrop>false</ScaleCrop>
  <LinksUpToDate>false</LinksUpToDate>
  <CharactersWithSpaces>2106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2024-01-10T20:40:00Z</dcterms:created>
  <dc:creator>Aswathy</dc:creator>
  <cp:lastModifiedBy>WPS_1684567625</cp:lastModifiedBy>
  <dcterms:modified xsi:type="dcterms:W3CDTF">2024-01-21T12:52:13Z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967707E237E7417181BF9954933E9F5F_13</vt:lpwstr>
  </property>
</Properties>
</file>